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47" w:rsidRDefault="00372D47" w:rsidP="00E676B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Пленарный доклад</w:t>
      </w:r>
    </w:p>
    <w:p w:rsidR="00372D47" w:rsidRDefault="00372D47" w:rsidP="00E676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72D47" w:rsidRDefault="00372D47" w:rsidP="00E676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04" w:type="dxa"/>
        <w:tblLook w:val="04A0" w:firstRow="1" w:lastRow="0" w:firstColumn="1" w:lastColumn="0" w:noHBand="0" w:noVBand="1"/>
      </w:tblPr>
      <w:tblGrid>
        <w:gridCol w:w="2802"/>
        <w:gridCol w:w="5103"/>
        <w:gridCol w:w="1599"/>
      </w:tblGrid>
      <w:tr w:rsidR="00372D47" w:rsidTr="0039285F">
        <w:tc>
          <w:tcPr>
            <w:tcW w:w="2802" w:type="dxa"/>
          </w:tcPr>
          <w:p w:rsidR="00372D47" w:rsidRDefault="00372D47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5103" w:type="dxa"/>
          </w:tcPr>
          <w:p w:rsidR="00372D47" w:rsidRDefault="00372D47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599" w:type="dxa"/>
            <w:vAlign w:val="center"/>
          </w:tcPr>
          <w:p w:rsidR="00372D47" w:rsidRPr="00E52F6A" w:rsidRDefault="00372D47" w:rsidP="00372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</w:tr>
      <w:tr w:rsidR="00372D47" w:rsidTr="00372D47">
        <w:tc>
          <w:tcPr>
            <w:tcW w:w="2802" w:type="dxa"/>
          </w:tcPr>
          <w:p w:rsidR="00372D47" w:rsidRDefault="00372D47" w:rsidP="00372D47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</w:rPr>
              <w:t>Мартынов Андрей Михайлович</w:t>
            </w:r>
          </w:p>
        </w:tc>
        <w:tc>
          <w:tcPr>
            <w:tcW w:w="5103" w:type="dxa"/>
            <w:vAlign w:val="center"/>
          </w:tcPr>
          <w:p w:rsidR="00372D47" w:rsidRPr="00E52F6A" w:rsidRDefault="00372D47" w:rsidP="00372D47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</w:rPr>
              <w:t>Эволюционный скачок в разработке и производстве безмасляных компрессоров</w:t>
            </w:r>
          </w:p>
        </w:tc>
        <w:tc>
          <w:tcPr>
            <w:tcW w:w="1599" w:type="dxa"/>
            <w:vAlign w:val="center"/>
          </w:tcPr>
          <w:p w:rsidR="00372D47" w:rsidRPr="00E52F6A" w:rsidRDefault="00372D47" w:rsidP="00372D47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Атлас Копко</w:t>
            </w:r>
          </w:p>
        </w:tc>
      </w:tr>
    </w:tbl>
    <w:p w:rsidR="00372D47" w:rsidRDefault="00372D47" w:rsidP="00372D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2D47" w:rsidRDefault="00372D47" w:rsidP="00E676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343A9" w:rsidRPr="00585CE1" w:rsidRDefault="00585CE1" w:rsidP="006865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5CE1">
        <w:rPr>
          <w:rFonts w:ascii="Times New Roman" w:hAnsi="Times New Roman"/>
          <w:b/>
          <w:sz w:val="24"/>
          <w:szCs w:val="24"/>
        </w:rPr>
        <w:t xml:space="preserve">СЕКЦИЯ «КОМПРЕССОРНЫЕ МАШИНЫ» </w:t>
      </w:r>
    </w:p>
    <w:p w:rsidR="00585CE1" w:rsidRDefault="00585CE1" w:rsidP="0068650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секции Дегтярева Т.С.</w:t>
      </w:r>
    </w:p>
    <w:p w:rsidR="00AF2EDA" w:rsidRDefault="00585CE1" w:rsidP="0068650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8</w:t>
      </w:r>
    </w:p>
    <w:tbl>
      <w:tblPr>
        <w:tblStyle w:val="a6"/>
        <w:tblpPr w:leftFromText="180" w:rightFromText="180" w:vertAnchor="text" w:horzAnchor="margin" w:tblpXSpec="center" w:tblpY="269"/>
        <w:tblW w:w="10348" w:type="dxa"/>
        <w:tblLook w:val="04A0" w:firstRow="1" w:lastRow="0" w:firstColumn="1" w:lastColumn="0" w:noHBand="0" w:noVBand="1"/>
      </w:tblPr>
      <w:tblGrid>
        <w:gridCol w:w="565"/>
        <w:gridCol w:w="2201"/>
        <w:gridCol w:w="2153"/>
        <w:gridCol w:w="3587"/>
        <w:gridCol w:w="1842"/>
      </w:tblGrid>
      <w:tr w:rsidR="006471A1" w:rsidTr="00E676B3">
        <w:tc>
          <w:tcPr>
            <w:tcW w:w="565" w:type="dxa"/>
          </w:tcPr>
          <w:p w:rsidR="006471A1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1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2153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87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42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6471A1" w:rsidTr="001C4B4C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Кузин Марк Игоревич</w:t>
            </w:r>
          </w:p>
        </w:tc>
        <w:tc>
          <w:tcPr>
            <w:tcW w:w="2153" w:type="dxa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Э5-49М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52F6A">
              <w:rPr>
                <w:rFonts w:ascii="Times New Roman" w:hAnsi="Times New Roman"/>
                <w:sz w:val="24"/>
                <w:szCs w:val="24"/>
              </w:rPr>
              <w:t>метода расчета  процесса перекачки газа</w:t>
            </w:r>
            <w:proofErr w:type="gram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из ремонтируемого участка газопровода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Дегтярева Т.С.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Tr="001C4B4C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Пегишев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153" w:type="dxa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Э5-49М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Исследование повышения эффективности винтового компрессора при помощи геометрических характеристик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Братусь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71A1" w:rsidRPr="002F6003" w:rsidTr="001C4B4C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br/>
              <w:t>Сурков Глеб Сергеевич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Э5-49М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</w:rPr>
              <w:t>Реализация и сравнение методов расчета собственных </w:t>
            </w:r>
            <w:r w:rsidRPr="00E52F6A">
              <w:rPr>
                <w:rFonts w:ascii="Times New Roman" w:hAnsi="Times New Roman" w:cstheme="minorBidi"/>
                <w:sz w:val="24"/>
                <w:szCs w:val="24"/>
              </w:rPr>
              <w:br/>
              <w:t>крутильных колебаний в поршневых компрессорах 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Дегтярева Т.С.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RPr="002F6003" w:rsidTr="001C4B4C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Цораев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Тимур Алексеевич</w:t>
            </w:r>
          </w:p>
        </w:tc>
        <w:tc>
          <w:tcPr>
            <w:tcW w:w="2153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Э5-121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Методика расчета формы жидкостного кольца в ЖКВН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Автономова И.В.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RPr="002F6003" w:rsidTr="001C4B4C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Волков-</w:t>
            </w: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Музылев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153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Э5-121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Верификация математической модели ламинарного течения газа в тонких кольцевых зазорах на примере вихрей Тейлора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Борисов Ю.А.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RPr="002F6003" w:rsidTr="00AF2EDA">
        <w:trPr>
          <w:trHeight w:val="1506"/>
        </w:trPr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Барыкина Ева Сергеевна, Иншакова Анна Сергеевна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Э5-23М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Термодинамический анализ процессов осушения сжатого воздуха с холодной и горячей регенерацией адсорбента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Козлов В.В.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RPr="002F6003" w:rsidTr="00300E84">
        <w:tc>
          <w:tcPr>
            <w:tcW w:w="565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Солонина Юлия Андреевна 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471A1" w:rsidRPr="00E52F6A" w:rsidRDefault="00545A3B" w:rsidP="00647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2F6A">
              <w:rPr>
                <w:rFonts w:ascii="Times New Roman" w:hAnsi="Times New Roman"/>
                <w:sz w:val="24"/>
                <w:szCs w:val="24"/>
              </w:rPr>
              <w:t>ниверситет ИТМО</w:t>
            </w:r>
          </w:p>
        </w:tc>
        <w:tc>
          <w:tcPr>
            <w:tcW w:w="35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– теоретическое обоснование конструкции конечной ступени компрессора        ПК – 0.25 – 1 – 71 – 4Шт с линейным приводом   </w:t>
            </w:r>
          </w:p>
        </w:tc>
        <w:tc>
          <w:tcPr>
            <w:tcW w:w="1842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Прилуцкий И.К.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DA" w:rsidRPr="00AF2EDA" w:rsidTr="00300E84">
        <w:tc>
          <w:tcPr>
            <w:tcW w:w="565" w:type="dxa"/>
            <w:vAlign w:val="center"/>
          </w:tcPr>
          <w:p w:rsidR="00AF2EDA" w:rsidRDefault="00AF2EDA" w:rsidP="00AF2EDA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F2EDA" w:rsidRPr="00E52F6A" w:rsidRDefault="00AF2EDA" w:rsidP="00AF2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53" w:type="dxa"/>
            <w:vAlign w:val="center"/>
          </w:tcPr>
          <w:p w:rsidR="00AF2EDA" w:rsidRDefault="00AF2EDA" w:rsidP="00AF2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Э5-121</w:t>
            </w:r>
          </w:p>
        </w:tc>
        <w:tc>
          <w:tcPr>
            <w:tcW w:w="3587" w:type="dxa"/>
            <w:vAlign w:val="center"/>
          </w:tcPr>
          <w:p w:rsidR="00AF2EDA" w:rsidRPr="00E52F6A" w:rsidRDefault="00AF2EDA" w:rsidP="00AF2EDA">
            <w:pPr>
              <w:rPr>
                <w:rFonts w:ascii="Times New Roman" w:hAnsi="Times New Roman"/>
                <w:sz w:val="24"/>
                <w:szCs w:val="24"/>
              </w:rPr>
            </w:pPr>
            <w:r w:rsidRPr="00AF2EDA">
              <w:rPr>
                <w:rFonts w:ascii="Times New Roman" w:hAnsi="Times New Roman"/>
                <w:sz w:val="24"/>
                <w:szCs w:val="24"/>
              </w:rPr>
              <w:t>Экспериментальное исследование процессов получения азота в компрессорной установке по адсорбционной технологии</w:t>
            </w:r>
          </w:p>
        </w:tc>
        <w:tc>
          <w:tcPr>
            <w:tcW w:w="1842" w:type="dxa"/>
            <w:vAlign w:val="center"/>
          </w:tcPr>
          <w:p w:rsidR="00AF2EDA" w:rsidRPr="00E52F6A" w:rsidRDefault="00AF2EDA" w:rsidP="00AF2EDA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Козлов В.В.</w:t>
            </w:r>
          </w:p>
          <w:p w:rsidR="00AF2EDA" w:rsidRPr="00E52F6A" w:rsidRDefault="00AF2EDA" w:rsidP="00AF2EDA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</w:tbl>
    <w:p w:rsidR="00E676B3" w:rsidRPr="00AF2EDA" w:rsidRDefault="00E676B3" w:rsidP="00E676B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471A1" w:rsidRDefault="006471A1" w:rsidP="00E676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650B" w:rsidRDefault="0068650B" w:rsidP="00E676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76B3" w:rsidRDefault="00585CE1" w:rsidP="00E676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5CE1">
        <w:rPr>
          <w:rFonts w:ascii="Times New Roman" w:hAnsi="Times New Roman"/>
          <w:b/>
          <w:sz w:val="24"/>
          <w:szCs w:val="24"/>
        </w:rPr>
        <w:t>СЕКЦИЯ «ПНЕВМОГИДРАВЛИЧЕСКИЕ СИСТЕМЫ И АГРЕГАТЫ»</w:t>
      </w:r>
    </w:p>
    <w:p w:rsidR="00585CE1" w:rsidRDefault="00585CE1" w:rsidP="00585CE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секции </w:t>
      </w:r>
      <w:r>
        <w:rPr>
          <w:rFonts w:ascii="Times New Roman" w:hAnsi="Times New Roman"/>
          <w:sz w:val="24"/>
          <w:szCs w:val="24"/>
        </w:rPr>
        <w:t>Чернышев А.В.</w:t>
      </w:r>
    </w:p>
    <w:p w:rsidR="00585CE1" w:rsidRDefault="00585CE1" w:rsidP="00585CE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Аудитория </w:t>
      </w:r>
      <w:r>
        <w:rPr>
          <w:rFonts w:ascii="Times New Roman" w:hAnsi="Times New Roman"/>
          <w:sz w:val="24"/>
          <w:szCs w:val="24"/>
        </w:rPr>
        <w:t>24</w:t>
      </w:r>
    </w:p>
    <w:p w:rsidR="00E676B3" w:rsidRDefault="00E676B3" w:rsidP="00E676B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69"/>
        <w:tblW w:w="10348" w:type="dxa"/>
        <w:tblLook w:val="04A0" w:firstRow="1" w:lastRow="0" w:firstColumn="1" w:lastColumn="0" w:noHBand="0" w:noVBand="1"/>
      </w:tblPr>
      <w:tblGrid>
        <w:gridCol w:w="565"/>
        <w:gridCol w:w="2201"/>
        <w:gridCol w:w="2153"/>
        <w:gridCol w:w="3587"/>
        <w:gridCol w:w="1842"/>
      </w:tblGrid>
      <w:tr w:rsidR="006471A1" w:rsidTr="00DA74A2">
        <w:tc>
          <w:tcPr>
            <w:tcW w:w="565" w:type="dxa"/>
          </w:tcPr>
          <w:p w:rsidR="006471A1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1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2153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87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842" w:type="dxa"/>
          </w:tcPr>
          <w:p w:rsidR="006471A1" w:rsidRDefault="006471A1" w:rsidP="006471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EC5B8B" w:rsidTr="003B6087">
        <w:tc>
          <w:tcPr>
            <w:tcW w:w="565" w:type="dxa"/>
            <w:vAlign w:val="center"/>
          </w:tcPr>
          <w:p w:rsidR="00EC5B8B" w:rsidRDefault="00EC5B8B" w:rsidP="00545A3B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Говоров Александр Александрович</w:t>
            </w:r>
          </w:p>
        </w:tc>
        <w:tc>
          <w:tcPr>
            <w:tcW w:w="2153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Э5-48М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конструкции и метода расчета поворотной заслонки запорно-регулирующего устройства</w:t>
            </w:r>
          </w:p>
        </w:tc>
        <w:tc>
          <w:tcPr>
            <w:tcW w:w="1842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Чернышев А.В.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</w:tc>
      </w:tr>
      <w:tr w:rsidR="00EC5B8B" w:rsidTr="003B6087">
        <w:tc>
          <w:tcPr>
            <w:tcW w:w="565" w:type="dxa"/>
            <w:vAlign w:val="center"/>
          </w:tcPr>
          <w:p w:rsidR="00EC5B8B" w:rsidRDefault="00EC5B8B" w:rsidP="00EC5B8B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Калачев Павел Юрьевич</w:t>
            </w:r>
          </w:p>
        </w:tc>
        <w:tc>
          <w:tcPr>
            <w:tcW w:w="2153" w:type="dxa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Э5-48М</w:t>
            </w:r>
          </w:p>
        </w:tc>
        <w:tc>
          <w:tcPr>
            <w:tcW w:w="3587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и исследование элементов интенсификации теплообмена</w:t>
            </w:r>
          </w:p>
        </w:tc>
        <w:tc>
          <w:tcPr>
            <w:tcW w:w="1842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EC5B8B" w:rsidRPr="002F6003" w:rsidTr="003B6087">
        <w:tc>
          <w:tcPr>
            <w:tcW w:w="565" w:type="dxa"/>
            <w:vAlign w:val="center"/>
          </w:tcPr>
          <w:p w:rsidR="00EC5B8B" w:rsidRDefault="00EC5B8B" w:rsidP="00EC5B8B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Колесов Константин Андреевич</w:t>
            </w:r>
          </w:p>
        </w:tc>
        <w:tc>
          <w:tcPr>
            <w:tcW w:w="2153" w:type="dxa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Э5-48М</w:t>
            </w:r>
          </w:p>
        </w:tc>
        <w:tc>
          <w:tcPr>
            <w:tcW w:w="3587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устройства плавного снижения давления среды</w:t>
            </w:r>
          </w:p>
        </w:tc>
        <w:tc>
          <w:tcPr>
            <w:tcW w:w="1842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EC5B8B" w:rsidRPr="002F6003" w:rsidTr="003B6087">
        <w:tc>
          <w:tcPr>
            <w:tcW w:w="565" w:type="dxa"/>
            <w:vAlign w:val="center"/>
          </w:tcPr>
          <w:p w:rsidR="00EC5B8B" w:rsidRDefault="00EC5B8B" w:rsidP="00EC5B8B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Мерецкая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2153" w:type="dxa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Э5-48М</w:t>
            </w:r>
          </w:p>
        </w:tc>
        <w:tc>
          <w:tcPr>
            <w:tcW w:w="3587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конструкции и метода расчета исполнительного устройства технологического манипулятора</w:t>
            </w:r>
          </w:p>
        </w:tc>
        <w:tc>
          <w:tcPr>
            <w:tcW w:w="1842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Чернышев А.В.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</w:tc>
      </w:tr>
      <w:tr w:rsidR="00EC5B8B" w:rsidRPr="002F6003" w:rsidTr="003B6087">
        <w:tc>
          <w:tcPr>
            <w:tcW w:w="565" w:type="dxa"/>
            <w:vAlign w:val="center"/>
          </w:tcPr>
          <w:p w:rsidR="00EC5B8B" w:rsidRDefault="00EC5B8B" w:rsidP="00EC5B8B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Усс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153" w:type="dxa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Э5-48М</w:t>
            </w:r>
          </w:p>
        </w:tc>
        <w:tc>
          <w:tcPr>
            <w:tcW w:w="3587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конструкции и метода расчета вихревого регулятора давления</w:t>
            </w:r>
          </w:p>
        </w:tc>
        <w:tc>
          <w:tcPr>
            <w:tcW w:w="1842" w:type="dxa"/>
            <w:vAlign w:val="center"/>
          </w:tcPr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Чернышев А.В.</w:t>
            </w:r>
          </w:p>
          <w:p w:rsidR="00EC5B8B" w:rsidRPr="00E52F6A" w:rsidRDefault="00EC5B8B" w:rsidP="00EC5B8B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</w:tc>
      </w:tr>
    </w:tbl>
    <w:p w:rsidR="00E676B3" w:rsidRDefault="00E676B3" w:rsidP="00E676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6B3" w:rsidRPr="00585CE1" w:rsidRDefault="00E676B3" w:rsidP="00585C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676B3" w:rsidRPr="00585CE1" w:rsidRDefault="00585CE1" w:rsidP="00585C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5CE1">
        <w:rPr>
          <w:rFonts w:ascii="Times New Roman" w:hAnsi="Times New Roman"/>
          <w:b/>
          <w:sz w:val="24"/>
          <w:szCs w:val="24"/>
        </w:rPr>
        <w:t>СЕКЦИЯ «ВАКУУМНАЯ ТЕХНИКА»</w:t>
      </w:r>
    </w:p>
    <w:p w:rsidR="00585CE1" w:rsidRDefault="00585CE1" w:rsidP="00585CE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секции </w:t>
      </w:r>
      <w:r>
        <w:rPr>
          <w:rFonts w:ascii="Times New Roman" w:hAnsi="Times New Roman"/>
          <w:sz w:val="24"/>
          <w:szCs w:val="24"/>
        </w:rPr>
        <w:t>Калинкин Д.А.</w:t>
      </w:r>
    </w:p>
    <w:p w:rsidR="00585CE1" w:rsidRDefault="00585CE1" w:rsidP="00585CE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Аудитория </w:t>
      </w:r>
      <w:r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E676B3" w:rsidRDefault="00E676B3" w:rsidP="00E676B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69"/>
        <w:tblW w:w="9750" w:type="dxa"/>
        <w:tblLayout w:type="fixed"/>
        <w:tblLook w:val="04A0" w:firstRow="1" w:lastRow="0" w:firstColumn="1" w:lastColumn="0" w:noHBand="0" w:noVBand="1"/>
      </w:tblPr>
      <w:tblGrid>
        <w:gridCol w:w="554"/>
        <w:gridCol w:w="2030"/>
        <w:gridCol w:w="1210"/>
        <w:gridCol w:w="3969"/>
        <w:gridCol w:w="1987"/>
      </w:tblGrid>
      <w:tr w:rsidR="00372D47" w:rsidTr="006471A1">
        <w:tc>
          <w:tcPr>
            <w:tcW w:w="554" w:type="dxa"/>
          </w:tcPr>
          <w:p w:rsidR="00372D47" w:rsidRDefault="00372D47" w:rsidP="00372D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372D47" w:rsidRDefault="00372D47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210" w:type="dxa"/>
          </w:tcPr>
          <w:p w:rsidR="00372D47" w:rsidRDefault="006471A1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372D47" w:rsidRDefault="00372D47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87" w:type="dxa"/>
          </w:tcPr>
          <w:p w:rsidR="00372D47" w:rsidRDefault="00372D47" w:rsidP="00372D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372D47" w:rsidTr="006471A1">
        <w:tc>
          <w:tcPr>
            <w:tcW w:w="554" w:type="dxa"/>
            <w:vAlign w:val="center"/>
          </w:tcPr>
          <w:p w:rsidR="00372D47" w:rsidRDefault="00372D47" w:rsidP="00545A3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Ануфриев Иван Игоревич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Э5-47М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Полимолекулярная адсорбция на технических поверхностях вакуумных объемов в атмосферных условиях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Никулин Н.К.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</w:p>
        </w:tc>
      </w:tr>
      <w:tr w:rsidR="00372D47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Гордеева Ульяна </w:t>
            </w: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Э5-47М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52F6A">
              <w:rPr>
                <w:rFonts w:ascii="Times New Roman" w:hAnsi="Times New Roman"/>
                <w:sz w:val="24"/>
                <w:szCs w:val="24"/>
              </w:rPr>
              <w:t>метода расчета основных параметров вакуумной системы  транспортировки жидкости</w:t>
            </w:r>
            <w:proofErr w:type="gramEnd"/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Очков А.А.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Ключаров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Э5-47М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Исследование энергетических характеристик молекулярно-вязкостного вакуумного насоса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Свичкарь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br/>
              <w:t>Павленко Артем Олегович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Э5-47М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Метод расчета оптимальных параметров проточной части ЖКВН по нескольким критериям оптимальности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Очков А.А.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Сафронов Андрей Алексеевич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Э5-47М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Проектирование и исследование </w:t>
            </w: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двухроторного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агрегата, предназначенного для работы в молекулярном режиме течения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Никулин Н.К.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А.В. Тюрин,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Подножкин</w:t>
            </w:r>
            <w:proofErr w:type="spellEnd"/>
          </w:p>
        </w:tc>
        <w:tc>
          <w:tcPr>
            <w:tcW w:w="1210" w:type="dxa"/>
            <w:vAlign w:val="center"/>
          </w:tcPr>
          <w:p w:rsidR="00372D47" w:rsidRPr="00E52F6A" w:rsidRDefault="00545A3B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КНИТУ Казань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Экспериментальное исследование откачных характеристик</w:t>
            </w:r>
          </w:p>
          <w:p w:rsidR="00372D47" w:rsidRPr="00E52F6A" w:rsidRDefault="00372D47" w:rsidP="0040731F">
            <w:pPr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спирального вакуумного насоса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при различных частотах орбитального вращения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А.В. Бурмистров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А.В. Тюрин,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С.М. Пузанков</w:t>
            </w:r>
          </w:p>
        </w:tc>
        <w:tc>
          <w:tcPr>
            <w:tcW w:w="1210" w:type="dxa"/>
            <w:vAlign w:val="center"/>
          </w:tcPr>
          <w:p w:rsidR="00372D47" w:rsidRPr="00E52F6A" w:rsidRDefault="00545A3B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КНИТУ Казань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Теоретическое и экспериментальное исследование влияния </w:t>
            </w: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газобалласта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на характеристики спирального вакуумного насоса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А.В. Бурмистров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545A3B" w:rsidRDefault="00545A3B" w:rsidP="00407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Гимальтынов</w:t>
            </w:r>
            <w:proofErr w:type="spellEnd"/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М.Д. Бронштейн</w:t>
            </w:r>
          </w:p>
        </w:tc>
        <w:tc>
          <w:tcPr>
            <w:tcW w:w="1210" w:type="dxa"/>
            <w:vAlign w:val="center"/>
          </w:tcPr>
          <w:p w:rsidR="00372D47" w:rsidRPr="00E52F6A" w:rsidRDefault="00545A3B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КНИТУ Казань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Численное моделирование потоков газа в щелевых каналах с движущимися стенками. Влияние коэффициента аккомодации на параметры потока газа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А.В. Бурмистров 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Бенко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Э5-21М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04E84">
              <w:rPr>
                <w:rFonts w:ascii="Times New Roman" w:hAnsi="Times New Roman"/>
                <w:sz w:val="24"/>
                <w:szCs w:val="24"/>
              </w:rPr>
              <w:t>Разработка статистической модели течения газа в цилиндрическом трубопроводе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Свичкарь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Бенко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Максим Николаевич,  Гайдук Павел Сергеевич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Э5-21М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вакуумного поезда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Калинкин Д.А.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Герц Анастасия Владимировна</w:t>
            </w:r>
          </w:p>
        </w:tc>
        <w:tc>
          <w:tcPr>
            <w:tcW w:w="121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Э5-82Б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Разработка газовой системы для реабилитационного комплекса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Свичкарь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</w:p>
        </w:tc>
      </w:tr>
      <w:tr w:rsidR="00372D47" w:rsidRPr="002F6003" w:rsidTr="006471A1">
        <w:tc>
          <w:tcPr>
            <w:tcW w:w="554" w:type="dxa"/>
            <w:vAlign w:val="center"/>
          </w:tcPr>
          <w:p w:rsidR="00372D47" w:rsidRDefault="00372D47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Коробков Александр Александрович</w:t>
            </w:r>
          </w:p>
        </w:tc>
        <w:tc>
          <w:tcPr>
            <w:tcW w:w="1210" w:type="dxa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Э5-49М</w:t>
            </w:r>
          </w:p>
        </w:tc>
        <w:tc>
          <w:tcPr>
            <w:tcW w:w="3969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Метод построения откачной характеристики сухого винтового вакуумного насоса.</w:t>
            </w:r>
          </w:p>
        </w:tc>
        <w:tc>
          <w:tcPr>
            <w:tcW w:w="1987" w:type="dxa"/>
            <w:vAlign w:val="center"/>
          </w:tcPr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Автономова И.В.</w:t>
            </w:r>
          </w:p>
          <w:p w:rsidR="00372D47" w:rsidRPr="00E52F6A" w:rsidRDefault="00372D47" w:rsidP="0040731F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>к.т.н., доцент</w:t>
            </w:r>
          </w:p>
        </w:tc>
      </w:tr>
      <w:tr w:rsidR="006471A1" w:rsidRPr="002F6003" w:rsidTr="006471A1">
        <w:tc>
          <w:tcPr>
            <w:tcW w:w="554" w:type="dxa"/>
            <w:vAlign w:val="center"/>
          </w:tcPr>
          <w:p w:rsidR="006471A1" w:rsidRDefault="006471A1" w:rsidP="00EC5B8B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471A1" w:rsidRPr="002F6003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210" w:type="dxa"/>
            <w:vAlign w:val="center"/>
          </w:tcPr>
          <w:p w:rsidR="006471A1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Э5-101</w:t>
            </w:r>
          </w:p>
        </w:tc>
        <w:tc>
          <w:tcPr>
            <w:tcW w:w="3969" w:type="dxa"/>
          </w:tcPr>
          <w:p w:rsidR="006471A1" w:rsidRPr="002F6003" w:rsidRDefault="006471A1" w:rsidP="006471A1">
            <w:pPr>
              <w:pStyle w:val="a5"/>
              <w:tabs>
                <w:tab w:val="left" w:pos="18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параметров дискового молекулярного насоса методом Монте-Карло</w:t>
            </w:r>
          </w:p>
        </w:tc>
        <w:tc>
          <w:tcPr>
            <w:tcW w:w="1987" w:type="dxa"/>
            <w:vAlign w:val="center"/>
          </w:tcPr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F6A">
              <w:rPr>
                <w:rFonts w:ascii="Times New Roman" w:hAnsi="Times New Roman"/>
                <w:sz w:val="24"/>
                <w:szCs w:val="24"/>
              </w:rPr>
              <w:t>Свичкарь</w:t>
            </w:r>
            <w:proofErr w:type="spellEnd"/>
            <w:r w:rsidRPr="00E52F6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6471A1" w:rsidRPr="00E52F6A" w:rsidRDefault="006471A1" w:rsidP="006471A1">
            <w:pPr>
              <w:rPr>
                <w:rFonts w:ascii="Times New Roman" w:hAnsi="Times New Roman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</w:p>
        </w:tc>
      </w:tr>
      <w:tr w:rsidR="006471A1" w:rsidRPr="002F6003" w:rsidTr="006471A1">
        <w:tc>
          <w:tcPr>
            <w:tcW w:w="554" w:type="dxa"/>
            <w:vAlign w:val="center"/>
          </w:tcPr>
          <w:p w:rsidR="006471A1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6471A1" w:rsidRPr="002F6003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6471A1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71A1" w:rsidRPr="002F6003" w:rsidRDefault="006471A1" w:rsidP="006471A1">
            <w:pPr>
              <w:pStyle w:val="a5"/>
              <w:tabs>
                <w:tab w:val="left" w:pos="18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471A1" w:rsidRPr="002F6003" w:rsidRDefault="006471A1" w:rsidP="0064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6B3" w:rsidRDefault="00E676B3" w:rsidP="00E676B3">
      <w:pPr>
        <w:rPr>
          <w:rFonts w:ascii="Times New Roman" w:hAnsi="Times New Roman" w:cs="Times New Roman"/>
          <w:sz w:val="24"/>
          <w:szCs w:val="24"/>
        </w:rPr>
      </w:pPr>
    </w:p>
    <w:p w:rsidR="00E676B3" w:rsidRDefault="00E676B3" w:rsidP="00E676B3">
      <w:pPr>
        <w:rPr>
          <w:rFonts w:ascii="Times New Roman" w:hAnsi="Times New Roman" w:cs="Times New Roman"/>
          <w:sz w:val="24"/>
          <w:szCs w:val="24"/>
        </w:rPr>
      </w:pPr>
    </w:p>
    <w:p w:rsidR="00E676B3" w:rsidRDefault="00E676B3" w:rsidP="00E676B3">
      <w:pPr>
        <w:rPr>
          <w:rFonts w:ascii="Times New Roman" w:hAnsi="Times New Roman" w:cs="Times New Roman"/>
          <w:sz w:val="24"/>
          <w:szCs w:val="24"/>
        </w:rPr>
      </w:pPr>
    </w:p>
    <w:p w:rsidR="00E676B3" w:rsidRDefault="00E676B3" w:rsidP="00E676B3">
      <w:pPr>
        <w:rPr>
          <w:rFonts w:ascii="Times New Roman" w:hAnsi="Times New Roman" w:cs="Times New Roman"/>
          <w:sz w:val="24"/>
          <w:szCs w:val="24"/>
        </w:rPr>
      </w:pPr>
    </w:p>
    <w:sectPr w:rsidR="00E676B3" w:rsidSect="00E676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56E"/>
    <w:multiLevelType w:val="hybridMultilevel"/>
    <w:tmpl w:val="90D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1717F"/>
    <w:multiLevelType w:val="hybridMultilevel"/>
    <w:tmpl w:val="D2E8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738F6"/>
    <w:multiLevelType w:val="hybridMultilevel"/>
    <w:tmpl w:val="FC48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E2B0D"/>
    <w:multiLevelType w:val="hybridMultilevel"/>
    <w:tmpl w:val="D2E8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73AD"/>
    <w:multiLevelType w:val="hybridMultilevel"/>
    <w:tmpl w:val="D2E8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8"/>
    <w:rsid w:val="00011268"/>
    <w:rsid w:val="000D3DB5"/>
    <w:rsid w:val="000E5803"/>
    <w:rsid w:val="00110910"/>
    <w:rsid w:val="001B1B68"/>
    <w:rsid w:val="002F6003"/>
    <w:rsid w:val="0031448C"/>
    <w:rsid w:val="0031744B"/>
    <w:rsid w:val="00372D47"/>
    <w:rsid w:val="005047BF"/>
    <w:rsid w:val="00545A3B"/>
    <w:rsid w:val="00585CE1"/>
    <w:rsid w:val="006471A1"/>
    <w:rsid w:val="0068650B"/>
    <w:rsid w:val="006C52FC"/>
    <w:rsid w:val="00853B00"/>
    <w:rsid w:val="00912EAD"/>
    <w:rsid w:val="00A53C65"/>
    <w:rsid w:val="00A630AE"/>
    <w:rsid w:val="00AF2EDA"/>
    <w:rsid w:val="00B02E4C"/>
    <w:rsid w:val="00BD2685"/>
    <w:rsid w:val="00BD740E"/>
    <w:rsid w:val="00C667F1"/>
    <w:rsid w:val="00CE41AC"/>
    <w:rsid w:val="00E04E84"/>
    <w:rsid w:val="00E676B3"/>
    <w:rsid w:val="00EC5B8B"/>
    <w:rsid w:val="00F12CF2"/>
    <w:rsid w:val="00F1348E"/>
    <w:rsid w:val="00F343A9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E04E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04E8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E04E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04E8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Svichkar</cp:lastModifiedBy>
  <cp:revision>7</cp:revision>
  <cp:lastPrinted>2018-03-14T10:40:00Z</cp:lastPrinted>
  <dcterms:created xsi:type="dcterms:W3CDTF">2018-04-21T07:50:00Z</dcterms:created>
  <dcterms:modified xsi:type="dcterms:W3CDTF">2018-04-23T09:25:00Z</dcterms:modified>
</cp:coreProperties>
</file>